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B35" w:rsidRPr="00DE7B35" w:rsidRDefault="00DE7B35" w:rsidP="00A9618A">
      <w:pPr>
        <w:spacing w:beforeLines="20" w:afterLines="20" w:line="560" w:lineRule="exact"/>
        <w:jc w:val="left"/>
        <w:rPr>
          <w:rFonts w:ascii="黑体" w:eastAsia="黑体" w:hAnsi="黑体"/>
          <w:bCs/>
          <w:sz w:val="32"/>
          <w:szCs w:val="44"/>
        </w:rPr>
      </w:pPr>
      <w:bookmarkStart w:id="0" w:name="_Toc533083258"/>
      <w:bookmarkStart w:id="1" w:name="_Toc531878321"/>
      <w:r w:rsidRPr="00DE7B35">
        <w:rPr>
          <w:rFonts w:ascii="黑体" w:eastAsia="黑体" w:hAnsi="黑体" w:hint="eastAsia"/>
          <w:bCs/>
          <w:sz w:val="32"/>
          <w:szCs w:val="44"/>
        </w:rPr>
        <w:t>附件</w:t>
      </w:r>
      <w:r w:rsidR="008451FA">
        <w:rPr>
          <w:rFonts w:ascii="黑体" w:eastAsia="黑体" w:hAnsi="黑体" w:hint="eastAsia"/>
          <w:bCs/>
          <w:sz w:val="32"/>
          <w:szCs w:val="44"/>
        </w:rPr>
        <w:t>4</w:t>
      </w:r>
    </w:p>
    <w:p w:rsidR="000D45DB" w:rsidRDefault="000D45DB" w:rsidP="00A9618A">
      <w:pPr>
        <w:spacing w:beforeLines="20" w:afterLines="20" w:line="56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 w:rsidRPr="000D45DB">
        <w:rPr>
          <w:rFonts w:ascii="方正小标宋简体" w:eastAsia="方正小标宋简体" w:hint="eastAsia"/>
          <w:bCs/>
          <w:sz w:val="44"/>
          <w:szCs w:val="44"/>
        </w:rPr>
        <w:t>市级继续医学教育项目</w:t>
      </w:r>
    </w:p>
    <w:p w:rsidR="00AE4796" w:rsidRDefault="000D45DB" w:rsidP="00A9618A">
      <w:pPr>
        <w:spacing w:beforeLines="20" w:afterLines="20" w:line="560" w:lineRule="exact"/>
        <w:jc w:val="center"/>
        <w:rPr>
          <w:b/>
          <w:bCs/>
          <w:sz w:val="44"/>
          <w:szCs w:val="44"/>
          <w:lang w:val="zh-CN"/>
        </w:rPr>
      </w:pPr>
      <w:r w:rsidRPr="000D45DB">
        <w:rPr>
          <w:rFonts w:ascii="方正小标宋简体" w:eastAsia="方正小标宋简体" w:hint="eastAsia"/>
          <w:bCs/>
          <w:sz w:val="44"/>
          <w:szCs w:val="44"/>
        </w:rPr>
        <w:t>系统操作指南</w:t>
      </w:r>
    </w:p>
    <w:p w:rsidR="00BA3D57" w:rsidRDefault="00BA3D57" w:rsidP="00A9618A">
      <w:pPr>
        <w:spacing w:beforeLines="20" w:afterLines="20" w:line="520" w:lineRule="exact"/>
        <w:outlineLvl w:val="0"/>
        <w:rPr>
          <w:rFonts w:ascii="黑体" w:eastAsia="黑体" w:hAnsi="黑体"/>
          <w:sz w:val="32"/>
          <w:szCs w:val="32"/>
        </w:rPr>
      </w:pPr>
      <w:bookmarkStart w:id="2" w:name="_Toc533083829"/>
    </w:p>
    <w:p w:rsidR="00AE4796" w:rsidRPr="00BA3D57" w:rsidRDefault="000B4CCB" w:rsidP="00A9618A">
      <w:pPr>
        <w:spacing w:beforeLines="20" w:afterLines="20" w:line="520" w:lineRule="exact"/>
        <w:outlineLvl w:val="0"/>
        <w:rPr>
          <w:rFonts w:ascii="黑体" w:eastAsia="黑体" w:hAnsi="黑体"/>
          <w:sz w:val="32"/>
          <w:szCs w:val="32"/>
        </w:rPr>
      </w:pPr>
      <w:r w:rsidRPr="00BA3D57">
        <w:rPr>
          <w:rFonts w:ascii="黑体" w:eastAsia="黑体" w:hAnsi="黑体" w:hint="eastAsia"/>
          <w:sz w:val="32"/>
          <w:szCs w:val="32"/>
        </w:rPr>
        <w:t>一、</w:t>
      </w:r>
      <w:r w:rsidR="004B5EA0" w:rsidRPr="00BA3D57">
        <w:rPr>
          <w:rFonts w:ascii="黑体" w:eastAsia="黑体" w:hAnsi="黑体" w:hint="eastAsia"/>
          <w:sz w:val="32"/>
          <w:szCs w:val="32"/>
        </w:rPr>
        <w:t>系统登录</w:t>
      </w:r>
      <w:bookmarkEnd w:id="0"/>
      <w:bookmarkEnd w:id="2"/>
    </w:p>
    <w:p w:rsidR="00AE4796" w:rsidRPr="00256A36" w:rsidRDefault="004B5EA0" w:rsidP="00A9618A">
      <w:pPr>
        <w:spacing w:beforeLines="20" w:afterLines="20" w:line="520" w:lineRule="exact"/>
        <w:ind w:firstLineChars="200" w:firstLine="640"/>
        <w:rPr>
          <w:rFonts w:ascii="仿宋_GB2312" w:hAnsiTheme="minorEastAsia"/>
          <w:sz w:val="32"/>
          <w:szCs w:val="32"/>
        </w:rPr>
      </w:pPr>
      <w:r w:rsidRPr="00256A36">
        <w:rPr>
          <w:rFonts w:ascii="仿宋_GB2312" w:hAnsiTheme="minorEastAsia" w:hint="eastAsia"/>
          <w:sz w:val="32"/>
          <w:szCs w:val="32"/>
        </w:rPr>
        <w:t>首先打开浏览器，在浏览器地址栏中输入</w:t>
      </w:r>
      <w:r w:rsidR="0064038C" w:rsidRPr="00256A36">
        <w:rPr>
          <w:rFonts w:ascii="仿宋_GB2312" w:hAnsiTheme="minorEastAsia" w:hint="eastAsia"/>
          <w:sz w:val="32"/>
          <w:szCs w:val="32"/>
        </w:rPr>
        <w:t>“福建省继教管理平台”（网址http://220.160.53.27:18005/kjptwsw）。</w:t>
      </w:r>
    </w:p>
    <w:p w:rsidR="00AE4796" w:rsidRDefault="004B5EA0" w:rsidP="00A9618A">
      <w:pPr>
        <w:spacing w:beforeLines="20" w:afterLines="20"/>
      </w:pPr>
      <w:r>
        <w:rPr>
          <w:noProof/>
        </w:rPr>
        <w:drawing>
          <wp:inline distT="0" distB="0" distL="0" distR="0">
            <wp:extent cx="5486400" cy="3395345"/>
            <wp:effectExtent l="0" t="0" r="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4B0" w:rsidRPr="00256A36" w:rsidRDefault="004B5EA0" w:rsidP="00A9618A">
      <w:pPr>
        <w:spacing w:beforeLines="20" w:afterLines="20" w:line="520" w:lineRule="exact"/>
        <w:ind w:firstLineChars="200" w:firstLine="640"/>
        <w:rPr>
          <w:rFonts w:ascii="仿宋_GB2312" w:hAnsiTheme="minorEastAsia"/>
          <w:sz w:val="32"/>
          <w:szCs w:val="32"/>
        </w:rPr>
      </w:pPr>
      <w:r w:rsidRPr="00256A36">
        <w:rPr>
          <w:rFonts w:ascii="仿宋_GB2312" w:hAnsiTheme="minorEastAsia" w:hint="eastAsia"/>
          <w:sz w:val="32"/>
          <w:szCs w:val="32"/>
        </w:rPr>
        <w:t>输入您的用户名及密码，即可登录成功。</w:t>
      </w:r>
      <w:bookmarkStart w:id="3" w:name="_Toc533083267"/>
      <w:bookmarkEnd w:id="1"/>
    </w:p>
    <w:p w:rsidR="00AE4796" w:rsidRPr="00BA3D57" w:rsidRDefault="00B61CEE" w:rsidP="00A9618A">
      <w:pPr>
        <w:spacing w:beforeLines="20" w:afterLines="20" w:line="520" w:lineRule="exact"/>
        <w:outlineLvl w:val="0"/>
        <w:rPr>
          <w:rFonts w:ascii="黑体" w:eastAsia="黑体" w:hAnsi="黑体"/>
          <w:sz w:val="32"/>
          <w:szCs w:val="32"/>
        </w:rPr>
      </w:pPr>
      <w:r w:rsidRPr="00BA3D57">
        <w:rPr>
          <w:rFonts w:ascii="黑体" w:eastAsia="黑体" w:hAnsi="黑体" w:hint="eastAsia"/>
          <w:sz w:val="32"/>
          <w:szCs w:val="32"/>
        </w:rPr>
        <w:t>二、</w:t>
      </w:r>
      <w:r w:rsidR="004B5EA0" w:rsidRPr="00BA3D57">
        <w:rPr>
          <w:rFonts w:ascii="黑体" w:eastAsia="黑体" w:hAnsi="黑体" w:hint="eastAsia"/>
          <w:sz w:val="32"/>
          <w:szCs w:val="32"/>
        </w:rPr>
        <w:t>项目</w:t>
      </w:r>
      <w:r w:rsidRPr="00BA3D57">
        <w:rPr>
          <w:rFonts w:ascii="黑体" w:eastAsia="黑体" w:hAnsi="黑体" w:hint="eastAsia"/>
          <w:sz w:val="32"/>
          <w:szCs w:val="32"/>
        </w:rPr>
        <w:t>申报</w:t>
      </w:r>
      <w:r w:rsidR="004B5EA0" w:rsidRPr="00BA3D57">
        <w:rPr>
          <w:rFonts w:ascii="黑体" w:eastAsia="黑体" w:hAnsi="黑体" w:hint="eastAsia"/>
          <w:sz w:val="32"/>
          <w:szCs w:val="32"/>
        </w:rPr>
        <w:t>管理</w:t>
      </w:r>
      <w:bookmarkEnd w:id="3"/>
    </w:p>
    <w:p w:rsidR="00AE4796" w:rsidRPr="00DC7328" w:rsidRDefault="00B61CEE" w:rsidP="00A9618A">
      <w:pPr>
        <w:widowControl w:val="0"/>
        <w:spacing w:beforeLines="20" w:afterLines="20" w:line="520" w:lineRule="exact"/>
        <w:outlineLvl w:val="1"/>
        <w:rPr>
          <w:rFonts w:ascii="楷体_GB2312" w:eastAsia="楷体_GB2312" w:hAnsiTheme="minorEastAsia"/>
          <w:b/>
          <w:bCs/>
          <w:sz w:val="32"/>
          <w:szCs w:val="32"/>
        </w:rPr>
      </w:pPr>
      <w:bookmarkStart w:id="4" w:name="_Toc533083268"/>
      <w:r w:rsidRPr="00DC7328">
        <w:rPr>
          <w:rFonts w:ascii="楷体_GB2312" w:eastAsia="楷体_GB2312" w:hAnsiTheme="minorEastAsia" w:hint="eastAsia"/>
          <w:b/>
          <w:bCs/>
          <w:sz w:val="32"/>
          <w:szCs w:val="32"/>
        </w:rPr>
        <w:t>（一）查看【申报时间】</w:t>
      </w:r>
      <w:bookmarkEnd w:id="4"/>
    </w:p>
    <w:p w:rsidR="00AE4796" w:rsidRPr="00256A36" w:rsidRDefault="00B61CEE" w:rsidP="00A9618A">
      <w:pPr>
        <w:spacing w:beforeLines="20" w:afterLines="20" w:line="520" w:lineRule="exact"/>
        <w:ind w:firstLineChars="200" w:firstLine="640"/>
        <w:rPr>
          <w:rFonts w:ascii="仿宋_GB2312" w:hAnsiTheme="minorEastAsia"/>
          <w:sz w:val="32"/>
          <w:szCs w:val="32"/>
        </w:rPr>
      </w:pPr>
      <w:r w:rsidRPr="00256A36">
        <w:rPr>
          <w:rFonts w:ascii="仿宋_GB2312" w:hAnsiTheme="minorEastAsia" w:hint="eastAsia"/>
          <w:sz w:val="32"/>
          <w:szCs w:val="32"/>
        </w:rPr>
        <w:t>查看【申报时间】</w:t>
      </w:r>
      <w:r w:rsidR="004B5EA0" w:rsidRPr="00256A36">
        <w:rPr>
          <w:rFonts w:ascii="仿宋_GB2312" w:hAnsiTheme="minorEastAsia" w:hint="eastAsia"/>
          <w:sz w:val="32"/>
          <w:szCs w:val="32"/>
        </w:rPr>
        <w:t>模块，可查看上级卫生行政管理部门设置的申报时间和备案时间，当在申报时间内是即可进行申报或备案，当前时间不在上级卫生行政主管部门设置的时间范围内时，则无法进行项目申报或者备案。</w:t>
      </w:r>
    </w:p>
    <w:p w:rsidR="00AE4796" w:rsidRDefault="004B5EA0" w:rsidP="00A9618A">
      <w:pPr>
        <w:spacing w:beforeLines="20" w:afterLines="20"/>
      </w:pPr>
      <w:r>
        <w:rPr>
          <w:noProof/>
        </w:rPr>
        <w:lastRenderedPageBreak/>
        <w:drawing>
          <wp:inline distT="0" distB="0" distL="0" distR="0">
            <wp:extent cx="5274310" cy="1209040"/>
            <wp:effectExtent l="0" t="0" r="2540" b="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3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09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796" w:rsidRPr="00DC7328" w:rsidRDefault="00B61CEE" w:rsidP="00A9618A">
      <w:pPr>
        <w:widowControl w:val="0"/>
        <w:spacing w:beforeLines="20" w:afterLines="20" w:line="520" w:lineRule="exact"/>
        <w:outlineLvl w:val="1"/>
        <w:rPr>
          <w:rFonts w:ascii="楷体_GB2312" w:eastAsia="楷体_GB2312" w:hAnsiTheme="minorEastAsia"/>
          <w:b/>
          <w:bCs/>
          <w:sz w:val="32"/>
          <w:szCs w:val="32"/>
        </w:rPr>
      </w:pPr>
      <w:bookmarkStart w:id="5" w:name="_Toc533083269"/>
      <w:r w:rsidRPr="00DC7328">
        <w:rPr>
          <w:rFonts w:ascii="楷体_GB2312" w:eastAsia="楷体_GB2312" w:hAnsiTheme="minorEastAsia" w:hint="eastAsia"/>
          <w:b/>
          <w:bCs/>
          <w:sz w:val="32"/>
          <w:szCs w:val="32"/>
        </w:rPr>
        <w:t>（二）</w:t>
      </w:r>
      <w:r w:rsidR="00DC7328">
        <w:rPr>
          <w:rFonts w:ascii="楷体_GB2312" w:eastAsia="楷体_GB2312" w:hAnsiTheme="minorEastAsia" w:hint="eastAsia"/>
          <w:b/>
          <w:bCs/>
          <w:sz w:val="32"/>
          <w:szCs w:val="32"/>
        </w:rPr>
        <w:t>点击</w:t>
      </w:r>
      <w:r w:rsidRPr="00DC7328">
        <w:rPr>
          <w:rFonts w:ascii="楷体_GB2312" w:eastAsia="楷体_GB2312" w:hAnsiTheme="minorEastAsia" w:hint="eastAsia"/>
          <w:b/>
          <w:bCs/>
          <w:sz w:val="32"/>
          <w:szCs w:val="32"/>
        </w:rPr>
        <w:t>【项目申报与备案】</w:t>
      </w:r>
      <w:bookmarkEnd w:id="5"/>
      <w:r w:rsidRPr="00DC7328">
        <w:rPr>
          <w:rFonts w:ascii="楷体_GB2312" w:eastAsia="楷体_GB2312" w:hAnsiTheme="minorEastAsia" w:hint="eastAsia"/>
          <w:b/>
          <w:bCs/>
          <w:sz w:val="32"/>
          <w:szCs w:val="32"/>
        </w:rPr>
        <w:t>模块</w:t>
      </w:r>
    </w:p>
    <w:p w:rsidR="00AE4796" w:rsidRPr="00256A36" w:rsidRDefault="004B5EA0" w:rsidP="00A9618A">
      <w:pPr>
        <w:spacing w:beforeLines="20" w:afterLines="20" w:line="520" w:lineRule="exact"/>
        <w:ind w:firstLineChars="200" w:firstLine="640"/>
        <w:rPr>
          <w:rFonts w:ascii="仿宋_GB2312" w:hAnsiTheme="minorEastAsia"/>
          <w:sz w:val="32"/>
          <w:szCs w:val="32"/>
        </w:rPr>
      </w:pPr>
      <w:r w:rsidRPr="00256A36">
        <w:rPr>
          <w:rFonts w:ascii="仿宋_GB2312" w:hAnsiTheme="minorEastAsia" w:hint="eastAsia"/>
          <w:sz w:val="32"/>
          <w:szCs w:val="32"/>
        </w:rPr>
        <w:t>在</w:t>
      </w:r>
      <w:r w:rsidR="00DC7328" w:rsidRPr="00256A36">
        <w:rPr>
          <w:rFonts w:ascii="仿宋_GB2312" w:hAnsiTheme="minorEastAsia" w:hint="eastAsia"/>
          <w:sz w:val="32"/>
          <w:szCs w:val="32"/>
        </w:rPr>
        <w:t>【项目申报与备案】</w:t>
      </w:r>
      <w:r w:rsidRPr="00256A36">
        <w:rPr>
          <w:rFonts w:ascii="仿宋_GB2312" w:hAnsiTheme="minorEastAsia" w:hint="eastAsia"/>
          <w:sz w:val="32"/>
          <w:szCs w:val="32"/>
        </w:rPr>
        <w:t>模块，可以做申报新项目、项目备案、项目修改和项目查询。</w:t>
      </w:r>
    </w:p>
    <w:p w:rsidR="00AE4796" w:rsidRDefault="004B5EA0" w:rsidP="00A9618A">
      <w:pPr>
        <w:spacing w:beforeLines="20" w:afterLines="20"/>
      </w:pPr>
      <w:r>
        <w:rPr>
          <w:noProof/>
        </w:rPr>
        <w:drawing>
          <wp:inline distT="0" distB="0" distL="0" distR="0">
            <wp:extent cx="5274310" cy="1621155"/>
            <wp:effectExtent l="0" t="0" r="2540" b="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1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796" w:rsidRPr="00256A36" w:rsidRDefault="004B5EA0" w:rsidP="00A9618A">
      <w:pPr>
        <w:spacing w:beforeLines="20" w:afterLines="20" w:line="520" w:lineRule="exact"/>
        <w:ind w:firstLineChars="200" w:firstLine="640"/>
        <w:rPr>
          <w:rFonts w:ascii="仿宋_GB2312" w:hAnsiTheme="minorEastAsia"/>
          <w:sz w:val="32"/>
          <w:szCs w:val="32"/>
        </w:rPr>
      </w:pPr>
      <w:r w:rsidRPr="00256A36">
        <w:rPr>
          <w:rFonts w:ascii="仿宋_GB2312" w:hAnsiTheme="minorEastAsia" w:hint="eastAsia"/>
          <w:sz w:val="32"/>
          <w:szCs w:val="32"/>
        </w:rPr>
        <w:t>点击新项目申报，依次填写新项目申报信息，如下图</w:t>
      </w:r>
    </w:p>
    <w:p w:rsidR="00AE4796" w:rsidRDefault="004B5EA0" w:rsidP="00A9618A">
      <w:pPr>
        <w:spacing w:beforeLines="20" w:afterLines="20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>
            <wp:extent cx="5274310" cy="1532255"/>
            <wp:effectExtent l="0" t="0" r="2540" b="0"/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13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2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796" w:rsidRDefault="004B5EA0" w:rsidP="00A9618A">
      <w:pPr>
        <w:spacing w:beforeLines="20" w:afterLines="20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>
            <wp:extent cx="5274310" cy="1819275"/>
            <wp:effectExtent l="0" t="0" r="2540" b="9525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3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796" w:rsidRDefault="004B5EA0" w:rsidP="00A9618A">
      <w:pPr>
        <w:spacing w:beforeLines="20" w:afterLines="20"/>
        <w:rPr>
          <w:rFonts w:asciiTheme="minorEastAsia" w:eastAsiaTheme="minorEastAsia" w:hAnsiTheme="minorEastAsia" w:hint="eastAsia"/>
        </w:rPr>
      </w:pPr>
      <w:r>
        <w:rPr>
          <w:noProof/>
        </w:rPr>
        <w:lastRenderedPageBreak/>
        <w:drawing>
          <wp:inline distT="0" distB="0" distL="0" distR="0">
            <wp:extent cx="5274310" cy="2562225"/>
            <wp:effectExtent l="0" t="0" r="2540" b="9525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18A" w:rsidRPr="00A9618A" w:rsidRDefault="00A9618A" w:rsidP="00A9618A">
      <w:pPr>
        <w:spacing w:beforeLines="20" w:afterLines="20"/>
        <w:rPr>
          <w:rFonts w:asciiTheme="minorEastAsia" w:eastAsiaTheme="minorEastAsia" w:hAnsiTheme="minorEastAsia"/>
          <w:color w:val="FF0000"/>
        </w:rPr>
      </w:pPr>
      <w:r w:rsidRPr="00A9618A">
        <w:rPr>
          <w:rFonts w:asciiTheme="minorEastAsia" w:eastAsiaTheme="minorEastAsia" w:hAnsiTheme="minorEastAsia" w:hint="eastAsia"/>
          <w:color w:val="FF0000"/>
        </w:rPr>
        <w:t>第3页项目负责人技术职务、从事专业为必填项。</w:t>
      </w:r>
    </w:p>
    <w:p w:rsidR="00AE4796" w:rsidRDefault="004B5EA0" w:rsidP="00A9618A">
      <w:pPr>
        <w:spacing w:beforeLines="20" w:afterLines="20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>
            <wp:extent cx="5274310" cy="2015490"/>
            <wp:effectExtent l="0" t="0" r="2540" b="3810"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3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796" w:rsidRPr="00256A36" w:rsidRDefault="004B5EA0" w:rsidP="00A9618A">
      <w:pPr>
        <w:spacing w:beforeLines="20" w:afterLines="20" w:line="520" w:lineRule="exact"/>
        <w:ind w:firstLineChars="200" w:firstLine="640"/>
        <w:rPr>
          <w:rFonts w:ascii="仿宋_GB2312" w:hAnsiTheme="minorEastAsia"/>
          <w:sz w:val="32"/>
          <w:szCs w:val="32"/>
        </w:rPr>
      </w:pPr>
      <w:r w:rsidRPr="00256A36">
        <w:rPr>
          <w:rFonts w:ascii="仿宋_GB2312" w:hAnsiTheme="minorEastAsia" w:hint="eastAsia"/>
          <w:sz w:val="32"/>
          <w:szCs w:val="32"/>
        </w:rPr>
        <w:t>所有信息填写完毕后，点击提交上报即可，此时可看到该项目审批步骤，也可双击该项目，打印项目申报表。</w:t>
      </w:r>
    </w:p>
    <w:p w:rsidR="00AE4796" w:rsidRDefault="004B5EA0" w:rsidP="00A9618A">
      <w:pPr>
        <w:spacing w:beforeLines="20" w:afterLines="20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>
            <wp:extent cx="5274310" cy="1642745"/>
            <wp:effectExtent l="0" t="0" r="2540" b="0"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3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3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CEE" w:rsidRPr="00BA3D57" w:rsidRDefault="00B61CEE" w:rsidP="00A9618A">
      <w:pPr>
        <w:widowControl w:val="0"/>
        <w:tabs>
          <w:tab w:val="left" w:pos="2765"/>
        </w:tabs>
        <w:spacing w:beforeLines="20" w:afterLines="20" w:line="520" w:lineRule="exact"/>
        <w:outlineLvl w:val="1"/>
        <w:rPr>
          <w:rFonts w:ascii="黑体" w:eastAsia="黑体" w:hAnsi="黑体"/>
          <w:bCs/>
          <w:sz w:val="32"/>
          <w:szCs w:val="32"/>
        </w:rPr>
      </w:pPr>
      <w:bookmarkStart w:id="6" w:name="_Toc533083270"/>
      <w:r w:rsidRPr="00BA3D57">
        <w:rPr>
          <w:rFonts w:ascii="黑体" w:eastAsia="黑体" w:hAnsi="黑体" w:hint="eastAsia"/>
          <w:bCs/>
          <w:sz w:val="32"/>
          <w:szCs w:val="32"/>
        </w:rPr>
        <w:t>三、项目</w:t>
      </w:r>
      <w:r w:rsidR="00BA3D57" w:rsidRPr="00BA3D57">
        <w:rPr>
          <w:rFonts w:ascii="黑体" w:eastAsia="黑体" w:hAnsi="黑体" w:hint="eastAsia"/>
          <w:bCs/>
          <w:sz w:val="32"/>
          <w:szCs w:val="32"/>
        </w:rPr>
        <w:t>实施过程</w:t>
      </w:r>
      <w:r w:rsidRPr="00BA3D57">
        <w:rPr>
          <w:rFonts w:ascii="黑体" w:eastAsia="黑体" w:hAnsi="黑体" w:hint="eastAsia"/>
          <w:bCs/>
          <w:sz w:val="32"/>
          <w:szCs w:val="32"/>
        </w:rPr>
        <w:t>管理</w:t>
      </w:r>
      <w:r w:rsidR="00C8425D" w:rsidRPr="00BA3D57">
        <w:rPr>
          <w:rFonts w:ascii="黑体" w:eastAsia="黑体" w:hAnsi="黑体"/>
          <w:bCs/>
          <w:sz w:val="32"/>
          <w:szCs w:val="32"/>
        </w:rPr>
        <w:tab/>
      </w:r>
    </w:p>
    <w:p w:rsidR="00AE4796" w:rsidRPr="00BA3D57" w:rsidRDefault="00B61CEE" w:rsidP="00A9618A">
      <w:pPr>
        <w:widowControl w:val="0"/>
        <w:spacing w:beforeLines="20" w:afterLines="20" w:line="376" w:lineRule="auto"/>
        <w:outlineLvl w:val="1"/>
        <w:rPr>
          <w:rFonts w:ascii="楷体_GB2312" w:eastAsia="楷体_GB2312" w:hAnsiTheme="minorEastAsia"/>
          <w:b/>
          <w:bCs/>
          <w:sz w:val="32"/>
          <w:szCs w:val="32"/>
        </w:rPr>
      </w:pPr>
      <w:r w:rsidRPr="00BA3D57">
        <w:rPr>
          <w:rFonts w:ascii="楷体_GB2312" w:eastAsia="楷体_GB2312" w:hAnsiTheme="minorEastAsia" w:hint="eastAsia"/>
          <w:b/>
          <w:bCs/>
          <w:sz w:val="32"/>
          <w:szCs w:val="32"/>
        </w:rPr>
        <w:t>（一）</w:t>
      </w:r>
      <w:r w:rsidR="004B5EA0" w:rsidRPr="00BA3D57">
        <w:rPr>
          <w:rFonts w:ascii="楷体_GB2312" w:eastAsia="楷体_GB2312" w:hAnsiTheme="minorEastAsia" w:hint="eastAsia"/>
          <w:b/>
          <w:bCs/>
          <w:sz w:val="32"/>
          <w:szCs w:val="32"/>
        </w:rPr>
        <w:t>举办前登记</w:t>
      </w:r>
      <w:bookmarkEnd w:id="6"/>
    </w:p>
    <w:p w:rsidR="008451FA" w:rsidRDefault="008451FA" w:rsidP="00BB69DF">
      <w:pPr>
        <w:spacing w:line="520" w:lineRule="exact"/>
        <w:ind w:firstLineChars="200" w:firstLine="640"/>
        <w:textAlignment w:val="baseline"/>
        <w:rPr>
          <w:rFonts w:ascii="仿宋" w:eastAsia="仿宋" w:hAnsi="仿宋" w:cs="仿宋"/>
          <w:bCs/>
          <w:sz w:val="32"/>
          <w:szCs w:val="32"/>
        </w:rPr>
      </w:pPr>
      <w:bookmarkStart w:id="7" w:name="_Toc533083272"/>
      <w:bookmarkStart w:id="8" w:name="_Toc533083271"/>
      <w:r>
        <w:rPr>
          <w:rFonts w:ascii="仿宋_GB2312" w:hAnsi="仿宋_GB2312" w:cs="仿宋_GB2312" w:hint="eastAsia"/>
          <w:bCs/>
          <w:sz w:val="32"/>
          <w:szCs w:val="32"/>
        </w:rPr>
        <w:lastRenderedPageBreak/>
        <w:t>1.进入“继教活动－项目管理”，市级项目由市级卫生行政部门审批公布后，直接同步到举办方办班账号</w:t>
      </w:r>
      <w:r>
        <w:rPr>
          <w:rFonts w:ascii="仿宋" w:eastAsia="仿宋" w:hAnsi="仿宋" w:cs="仿宋" w:hint="eastAsia"/>
          <w:bCs/>
          <w:color w:val="FF0000"/>
          <w:sz w:val="32"/>
          <w:szCs w:val="32"/>
        </w:rPr>
        <w:t>（即用哪个账号申报的项目，培训办班也要用此账号）</w:t>
      </w:r>
      <w:r>
        <w:rPr>
          <w:rFonts w:ascii="仿宋_GB2312" w:hAnsi="仿宋_GB2312" w:cs="仿宋_GB2312" w:hint="eastAsia"/>
          <w:bCs/>
          <w:sz w:val="32"/>
          <w:szCs w:val="32"/>
        </w:rPr>
        <w:t>。</w:t>
      </w:r>
      <w:r>
        <w:rPr>
          <w:rFonts w:ascii="仿宋" w:eastAsia="仿宋" w:hAnsi="仿宋" w:cs="仿宋" w:hint="eastAsia"/>
          <w:bCs/>
          <w:color w:val="FF0000"/>
          <w:sz w:val="32"/>
          <w:szCs w:val="32"/>
        </w:rPr>
        <w:t>（注：举办方千万不要自己“添加”项目，只能在“继教活动－项目管理”中查找到项目，进行“维护课程信息”和“维护举办周期”。）</w:t>
      </w:r>
    </w:p>
    <w:p w:rsidR="008451FA" w:rsidRDefault="008451FA" w:rsidP="008451FA">
      <w:pPr>
        <w:jc w:val="center"/>
        <w:textAlignment w:val="baseline"/>
        <w:rPr>
          <w:rFonts w:ascii="仿宋" w:eastAsia="仿宋" w:hAnsi="仿宋" w:cs="仿宋"/>
          <w:sz w:val="32"/>
          <w:szCs w:val="32"/>
        </w:rPr>
      </w:pPr>
      <w:r>
        <w:rPr>
          <w:noProof/>
        </w:rPr>
        <w:drawing>
          <wp:inline distT="0" distB="0" distL="0" distR="0">
            <wp:extent cx="5621655" cy="2607945"/>
            <wp:effectExtent l="19050" t="0" r="0" b="0"/>
            <wp:docPr id="11" name="图片 13" descr="161844615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1618446152(1)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55" cy="260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1FA" w:rsidRDefault="008451FA" w:rsidP="00BB69DF">
      <w:pPr>
        <w:snapToGrid w:val="0"/>
        <w:spacing w:line="520" w:lineRule="exact"/>
        <w:ind w:firstLineChars="200" w:firstLine="640"/>
        <w:textAlignment w:val="baseline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2.进入“市级项目申报系统”模块，填写举办前登记，完成项目举办前登记备案。</w:t>
      </w:r>
    </w:p>
    <w:p w:rsidR="008451FA" w:rsidRDefault="008451FA" w:rsidP="008451FA">
      <w:pPr>
        <w:jc w:val="center"/>
        <w:textAlignment w:val="baseline"/>
        <w:rPr>
          <w:rFonts w:ascii="仿宋" w:eastAsia="仿宋" w:hAnsi="仿宋" w:cs="仿宋"/>
          <w:sz w:val="32"/>
          <w:szCs w:val="32"/>
        </w:rPr>
      </w:pPr>
      <w:r>
        <w:rPr>
          <w:noProof/>
        </w:rPr>
        <w:drawing>
          <wp:inline distT="0" distB="0" distL="0" distR="0">
            <wp:extent cx="5645150" cy="1757045"/>
            <wp:effectExtent l="19050" t="0" r="0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0" cy="175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1FA" w:rsidRPr="00BB69DF" w:rsidRDefault="008451FA" w:rsidP="00A9618A">
      <w:pPr>
        <w:widowControl w:val="0"/>
        <w:spacing w:beforeLines="20" w:afterLines="20" w:line="520" w:lineRule="exact"/>
        <w:outlineLvl w:val="1"/>
        <w:rPr>
          <w:rFonts w:ascii="仿宋_GB2312" w:hAnsiTheme="minorEastAsia"/>
          <w:sz w:val="32"/>
          <w:szCs w:val="32"/>
        </w:rPr>
      </w:pPr>
    </w:p>
    <w:p w:rsidR="00BA3D57" w:rsidRPr="00BB69DF" w:rsidRDefault="00BA3D57" w:rsidP="00A9618A">
      <w:pPr>
        <w:widowControl w:val="0"/>
        <w:spacing w:beforeLines="20" w:afterLines="20" w:line="520" w:lineRule="exact"/>
        <w:outlineLvl w:val="1"/>
        <w:rPr>
          <w:rFonts w:ascii="仿宋_GB2312" w:hAnsiTheme="minorEastAsia"/>
          <w:b/>
          <w:bCs/>
          <w:sz w:val="32"/>
          <w:szCs w:val="32"/>
        </w:rPr>
      </w:pPr>
      <w:r w:rsidRPr="00BB69DF">
        <w:rPr>
          <w:rFonts w:ascii="仿宋_GB2312" w:hAnsiTheme="minorEastAsia" w:hint="eastAsia"/>
          <w:b/>
          <w:bCs/>
          <w:sz w:val="32"/>
          <w:szCs w:val="32"/>
        </w:rPr>
        <w:t>（二）项目</w:t>
      </w:r>
      <w:r w:rsidR="00282190" w:rsidRPr="00BB69DF">
        <w:rPr>
          <w:rFonts w:ascii="仿宋_GB2312" w:hAnsiTheme="minorEastAsia" w:hint="eastAsia"/>
          <w:b/>
          <w:bCs/>
          <w:sz w:val="32"/>
          <w:szCs w:val="32"/>
        </w:rPr>
        <w:t>实施</w:t>
      </w:r>
      <w:r w:rsidRPr="00BB69DF">
        <w:rPr>
          <w:rFonts w:ascii="仿宋_GB2312" w:hAnsiTheme="minorEastAsia" w:hint="eastAsia"/>
          <w:b/>
          <w:bCs/>
          <w:sz w:val="32"/>
          <w:szCs w:val="32"/>
        </w:rPr>
        <w:t>管理</w:t>
      </w:r>
      <w:bookmarkEnd w:id="7"/>
    </w:p>
    <w:p w:rsidR="00282190" w:rsidRPr="00BB69DF" w:rsidRDefault="00F46A68" w:rsidP="00A9618A">
      <w:pPr>
        <w:spacing w:beforeLines="20" w:afterLines="20" w:line="520" w:lineRule="exact"/>
        <w:ind w:firstLineChars="200" w:firstLine="643"/>
        <w:rPr>
          <w:rFonts w:ascii="仿宋_GB2312" w:hAnsiTheme="minorEastAsia"/>
          <w:b/>
          <w:sz w:val="32"/>
          <w:szCs w:val="32"/>
        </w:rPr>
      </w:pPr>
      <w:r w:rsidRPr="00BB69DF">
        <w:rPr>
          <w:rFonts w:ascii="仿宋_GB2312" w:hAnsiTheme="minorEastAsia" w:hint="eastAsia"/>
          <w:b/>
          <w:sz w:val="32"/>
          <w:szCs w:val="32"/>
        </w:rPr>
        <w:t xml:space="preserve"> </w:t>
      </w:r>
      <w:r w:rsidR="00282190" w:rsidRPr="00BB69DF">
        <w:rPr>
          <w:rFonts w:ascii="仿宋_GB2312" w:hAnsiTheme="minorEastAsia" w:hint="eastAsia"/>
          <w:b/>
          <w:sz w:val="32"/>
          <w:szCs w:val="32"/>
        </w:rPr>
        <w:t>1.维护课程信息和举办周期</w:t>
      </w:r>
    </w:p>
    <w:p w:rsidR="00BA3D57" w:rsidRPr="00BB69DF" w:rsidRDefault="00F46A68" w:rsidP="00A9618A">
      <w:pPr>
        <w:spacing w:beforeLines="20" w:afterLines="20" w:line="520" w:lineRule="exact"/>
        <w:ind w:firstLineChars="200" w:firstLine="640"/>
        <w:rPr>
          <w:rFonts w:ascii="仿宋_GB2312" w:hAnsiTheme="minorEastAsia"/>
          <w:sz w:val="32"/>
          <w:szCs w:val="32"/>
        </w:rPr>
      </w:pPr>
      <w:r w:rsidRPr="00BB69DF">
        <w:rPr>
          <w:rFonts w:ascii="仿宋_GB2312" w:hAnsiTheme="minorEastAsia" w:hint="eastAsia"/>
          <w:sz w:val="32"/>
          <w:szCs w:val="32"/>
        </w:rPr>
        <w:t>“福建省继教管理</w:t>
      </w:r>
      <w:r w:rsidR="007F3069" w:rsidRPr="00BB69DF">
        <w:rPr>
          <w:rFonts w:ascii="仿宋_GB2312" w:hAnsiTheme="minorEastAsia" w:hint="eastAsia"/>
          <w:sz w:val="32"/>
          <w:szCs w:val="32"/>
        </w:rPr>
        <w:t>系统</w:t>
      </w:r>
      <w:r w:rsidRPr="00BB69DF">
        <w:rPr>
          <w:rFonts w:ascii="仿宋_GB2312" w:hAnsiTheme="minorEastAsia" w:hint="eastAsia"/>
          <w:sz w:val="32"/>
          <w:szCs w:val="32"/>
        </w:rPr>
        <w:t>”</w:t>
      </w:r>
      <w:r w:rsidR="00BA3D57" w:rsidRPr="00BB69DF">
        <w:rPr>
          <w:rFonts w:ascii="仿宋_GB2312" w:hAnsiTheme="minorEastAsia" w:hint="eastAsia"/>
          <w:sz w:val="32"/>
          <w:szCs w:val="32"/>
        </w:rPr>
        <w:t>【继续教育管理】</w:t>
      </w:r>
      <w:r w:rsidR="00BA3D57" w:rsidRPr="00BB69DF">
        <w:rPr>
          <w:rFonts w:ascii="仿宋_GB2312" w:hint="eastAsia"/>
          <w:bCs/>
          <w:sz w:val="32"/>
          <w:szCs w:val="32"/>
        </w:rPr>
        <w:t>中</w:t>
      </w:r>
      <w:r w:rsidR="00BA3D57" w:rsidRPr="00BB69DF">
        <w:rPr>
          <w:rFonts w:ascii="仿宋_GB2312" w:hint="eastAsia"/>
          <w:sz w:val="32"/>
          <w:szCs w:val="32"/>
        </w:rPr>
        <w:t>【继教活动-项目管理】子功能项，</w:t>
      </w:r>
      <w:r w:rsidR="00BA3D57" w:rsidRPr="00BB69DF">
        <w:rPr>
          <w:rFonts w:ascii="仿宋_GB2312" w:hAnsiTheme="minorEastAsia" w:hint="eastAsia"/>
          <w:sz w:val="32"/>
          <w:szCs w:val="32"/>
        </w:rPr>
        <w:t>用于举办市级继教项目。</w:t>
      </w:r>
    </w:p>
    <w:p w:rsidR="00BA3D57" w:rsidRPr="00BB69DF" w:rsidRDefault="00BA3D57" w:rsidP="00A9618A">
      <w:pPr>
        <w:spacing w:beforeLines="20" w:afterLines="20" w:line="520" w:lineRule="exact"/>
        <w:ind w:firstLineChars="200" w:firstLine="640"/>
        <w:rPr>
          <w:rFonts w:ascii="仿宋_GB2312" w:hAnsiTheme="minorEastAsia"/>
          <w:sz w:val="32"/>
          <w:szCs w:val="32"/>
        </w:rPr>
      </w:pPr>
      <w:r w:rsidRPr="00BB69DF">
        <w:rPr>
          <w:rFonts w:ascii="仿宋_GB2312" w:hAnsiTheme="minorEastAsia" w:hint="eastAsia"/>
          <w:sz w:val="32"/>
          <w:szCs w:val="32"/>
        </w:rPr>
        <w:lastRenderedPageBreak/>
        <w:t>市级项目，是系统审批、公布后，通过项目同步功能，同步到申报单位进行举办。（</w:t>
      </w:r>
      <w:r w:rsidRPr="00BB69DF">
        <w:rPr>
          <w:rFonts w:ascii="仿宋_GB2312" w:hAnsiTheme="minorEastAsia" w:hint="eastAsia"/>
          <w:color w:val="FF0000"/>
          <w:sz w:val="32"/>
          <w:szCs w:val="32"/>
          <w:u w:val="double"/>
        </w:rPr>
        <w:t>注意：单位一定不要自己添加项目，否则项目授分时会出现问题，只要维护下课程和举办周期。</w:t>
      </w:r>
      <w:r w:rsidRPr="00BB69DF">
        <w:rPr>
          <w:rFonts w:ascii="仿宋_GB2312" w:hAnsiTheme="minorEastAsia" w:hint="eastAsia"/>
          <w:sz w:val="32"/>
          <w:szCs w:val="32"/>
        </w:rPr>
        <w:t>）</w:t>
      </w:r>
    </w:p>
    <w:p w:rsidR="00BA3D57" w:rsidRDefault="00BA3D57" w:rsidP="00A9618A">
      <w:pPr>
        <w:spacing w:beforeLines="20" w:afterLines="20"/>
      </w:pPr>
      <w:r>
        <w:rPr>
          <w:noProof/>
        </w:rPr>
        <w:drawing>
          <wp:inline distT="0" distB="0" distL="0" distR="0">
            <wp:extent cx="5274310" cy="1775460"/>
            <wp:effectExtent l="0" t="0" r="2540" b="0"/>
            <wp:docPr id="2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14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5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D57" w:rsidRPr="00BB69DF" w:rsidRDefault="00732FB7" w:rsidP="00A9618A">
      <w:pPr>
        <w:spacing w:beforeLines="20" w:afterLines="20" w:line="520" w:lineRule="exact"/>
        <w:ind w:firstLineChars="200" w:firstLine="640"/>
        <w:rPr>
          <w:rFonts w:ascii="仿宋_GB2312" w:hAnsiTheme="minorEastAsia"/>
          <w:sz w:val="32"/>
          <w:szCs w:val="32"/>
        </w:rPr>
      </w:pPr>
      <w:r w:rsidRPr="00BB69DF">
        <w:rPr>
          <w:rFonts w:ascii="仿宋_GB2312" w:hAnsiTheme="minorEastAsia" w:hint="eastAsia"/>
          <w:sz w:val="32"/>
          <w:szCs w:val="32"/>
        </w:rPr>
        <w:t>主办单位通过查询找到要举办的项目，</w:t>
      </w:r>
      <w:r w:rsidR="00BA3D57" w:rsidRPr="00BB69DF">
        <w:rPr>
          <w:rFonts w:ascii="仿宋_GB2312" w:hAnsiTheme="minorEastAsia" w:hint="eastAsia"/>
          <w:sz w:val="32"/>
          <w:szCs w:val="32"/>
        </w:rPr>
        <w:t>点击维护课程信息，可对实际举办的课程进行维护，点击维护举办周期，可对实际项目举办周期进行维护。</w:t>
      </w:r>
    </w:p>
    <w:p w:rsidR="00732FB7" w:rsidRPr="00BB69DF" w:rsidRDefault="00282190" w:rsidP="00A9618A">
      <w:pPr>
        <w:spacing w:beforeLines="20" w:afterLines="20" w:line="520" w:lineRule="exact"/>
        <w:ind w:firstLineChars="200" w:firstLine="643"/>
        <w:rPr>
          <w:rFonts w:ascii="仿宋_GB2312" w:hAnsiTheme="minorEastAsia"/>
          <w:b/>
          <w:sz w:val="32"/>
          <w:szCs w:val="32"/>
        </w:rPr>
      </w:pPr>
      <w:r w:rsidRPr="00BB69DF">
        <w:rPr>
          <w:rFonts w:ascii="仿宋_GB2312" w:hAnsiTheme="minorEastAsia" w:hint="eastAsia"/>
          <w:b/>
          <w:sz w:val="32"/>
          <w:szCs w:val="32"/>
        </w:rPr>
        <w:t>2.培训考勤</w:t>
      </w:r>
    </w:p>
    <w:p w:rsidR="00282190" w:rsidRPr="00BB69DF" w:rsidRDefault="00282190" w:rsidP="00BB69DF">
      <w:pPr>
        <w:adjustRightInd w:val="0"/>
        <w:snapToGrid w:val="0"/>
        <w:spacing w:line="520" w:lineRule="exact"/>
        <w:ind w:firstLineChars="200" w:firstLine="640"/>
        <w:rPr>
          <w:rFonts w:ascii="仿宋_GB2312" w:hAnsiTheme="minorEastAsia"/>
          <w:sz w:val="32"/>
          <w:szCs w:val="24"/>
        </w:rPr>
      </w:pPr>
      <w:r w:rsidRPr="00BB69DF">
        <w:rPr>
          <w:rFonts w:ascii="仿宋_GB2312" w:hAnsiTheme="minorEastAsia" w:hint="eastAsia"/>
          <w:sz w:val="32"/>
          <w:szCs w:val="24"/>
        </w:rPr>
        <w:t>项目举办前登记后，即可于项目举办当天利用二维码考勤或人脸识别进行考勤（每半天不少于2次扫码打卡），必要时可以对培训班进行评价和培训考试。</w:t>
      </w:r>
    </w:p>
    <w:p w:rsidR="00282190" w:rsidRPr="00BB69DF" w:rsidRDefault="00282190" w:rsidP="00BB69DF">
      <w:pPr>
        <w:adjustRightInd w:val="0"/>
        <w:snapToGrid w:val="0"/>
        <w:spacing w:line="520" w:lineRule="exact"/>
        <w:ind w:firstLineChars="200" w:firstLine="640"/>
        <w:rPr>
          <w:rFonts w:ascii="仿宋_GB2312" w:hAnsiTheme="minorEastAsia"/>
          <w:sz w:val="32"/>
          <w:szCs w:val="24"/>
        </w:rPr>
      </w:pPr>
      <w:r w:rsidRPr="00BB69DF">
        <w:rPr>
          <w:rFonts w:ascii="仿宋_GB2312" w:hAnsiTheme="minorEastAsia" w:hint="eastAsia"/>
          <w:sz w:val="32"/>
          <w:szCs w:val="24"/>
        </w:rPr>
        <w:t>（1）项目举办单位现场展示动态二维码。项目举办当天，用单位账号登录继续教育管理系统。打开动态二维码进行考勤（如图1）。项目有多个课程的，选择第一个课程进行全程的二维码考勤，便于授分时进行考勤分析（如图2）。</w:t>
      </w:r>
    </w:p>
    <w:tbl>
      <w:tblPr>
        <w:tblStyle w:val="a8"/>
        <w:tblW w:w="0" w:type="auto"/>
        <w:tblLook w:val="04A0"/>
      </w:tblPr>
      <w:tblGrid>
        <w:gridCol w:w="8522"/>
      </w:tblGrid>
      <w:tr w:rsidR="00282190" w:rsidTr="003045A6">
        <w:tc>
          <w:tcPr>
            <w:tcW w:w="9060" w:type="dxa"/>
          </w:tcPr>
          <w:p w:rsidR="00282190" w:rsidRDefault="00282190" w:rsidP="003045A6">
            <w:pPr>
              <w:adjustRightInd w:val="0"/>
              <w:snapToGrid w:val="0"/>
              <w:spacing w:line="520" w:lineRule="exact"/>
              <w:jc w:val="left"/>
              <w:rPr>
                <w:sz w:val="32"/>
                <w:szCs w:val="24"/>
              </w:rPr>
            </w:pPr>
            <w:r>
              <w:rPr>
                <w:rFonts w:hint="eastAsia"/>
                <w:noProof/>
                <w:sz w:val="32"/>
                <w:szCs w:val="24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-2406015</wp:posOffset>
                  </wp:positionV>
                  <wp:extent cx="5615940" cy="2676525"/>
                  <wp:effectExtent l="19050" t="0" r="3810" b="0"/>
                  <wp:wrapSquare wrapText="bothSides"/>
                  <wp:docPr id="35" name="图片 34" descr="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940" cy="2676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sz w:val="32"/>
                <w:szCs w:val="24"/>
              </w:rPr>
              <w:t>图</w:t>
            </w:r>
            <w:r>
              <w:rPr>
                <w:rFonts w:hint="eastAsia"/>
                <w:sz w:val="32"/>
                <w:szCs w:val="24"/>
              </w:rPr>
              <w:t>1</w:t>
            </w:r>
            <w:r>
              <w:rPr>
                <w:rFonts w:hint="eastAsia"/>
                <w:sz w:val="32"/>
                <w:szCs w:val="24"/>
              </w:rPr>
              <w:t>：从已建项目点二维码考勤进入</w:t>
            </w:r>
          </w:p>
        </w:tc>
      </w:tr>
      <w:tr w:rsidR="00282190" w:rsidTr="003045A6">
        <w:tc>
          <w:tcPr>
            <w:tcW w:w="9060" w:type="dxa"/>
          </w:tcPr>
          <w:p w:rsidR="00282190" w:rsidRDefault="00282190" w:rsidP="00282190">
            <w:pPr>
              <w:adjustRightInd w:val="0"/>
              <w:snapToGrid w:val="0"/>
              <w:spacing w:line="520" w:lineRule="exact"/>
              <w:jc w:val="left"/>
              <w:rPr>
                <w:sz w:val="32"/>
                <w:szCs w:val="24"/>
              </w:rPr>
            </w:pPr>
            <w:r>
              <w:rPr>
                <w:rFonts w:hint="eastAsia"/>
                <w:noProof/>
                <w:sz w:val="32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85725</wp:posOffset>
                  </wp:positionV>
                  <wp:extent cx="5615940" cy="1857375"/>
                  <wp:effectExtent l="19050" t="0" r="3810" b="0"/>
                  <wp:wrapSquare wrapText="bothSides"/>
                  <wp:docPr id="36" name="图片 35" descr="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94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sz w:val="32"/>
                <w:szCs w:val="24"/>
              </w:rPr>
              <w:t>图</w:t>
            </w:r>
            <w:r>
              <w:rPr>
                <w:rFonts w:hint="eastAsia"/>
                <w:sz w:val="32"/>
                <w:szCs w:val="24"/>
              </w:rPr>
              <w:t>2</w:t>
            </w:r>
            <w:r>
              <w:rPr>
                <w:rFonts w:hint="eastAsia"/>
                <w:sz w:val="32"/>
                <w:szCs w:val="24"/>
              </w:rPr>
              <w:t>：全程只选择课程列表里第一个课程进行签到和签退。</w:t>
            </w:r>
          </w:p>
        </w:tc>
      </w:tr>
      <w:tr w:rsidR="00282190" w:rsidTr="003045A6">
        <w:tc>
          <w:tcPr>
            <w:tcW w:w="9060" w:type="dxa"/>
          </w:tcPr>
          <w:p w:rsidR="00282190" w:rsidRDefault="00282190" w:rsidP="003045A6">
            <w:pPr>
              <w:adjustRightInd w:val="0"/>
              <w:snapToGrid w:val="0"/>
              <w:spacing w:line="520" w:lineRule="exact"/>
              <w:rPr>
                <w:sz w:val="32"/>
                <w:szCs w:val="24"/>
              </w:rPr>
            </w:pPr>
            <w:r>
              <w:rPr>
                <w:rFonts w:hint="eastAsia"/>
                <w:noProof/>
                <w:sz w:val="32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413385</wp:posOffset>
                  </wp:positionV>
                  <wp:extent cx="5615940" cy="2847975"/>
                  <wp:effectExtent l="19050" t="0" r="3810" b="0"/>
                  <wp:wrapSquare wrapText="bothSides"/>
                  <wp:docPr id="37" name="图片 36" descr="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940" cy="2847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sz w:val="32"/>
                <w:szCs w:val="24"/>
              </w:rPr>
              <w:t>图</w:t>
            </w:r>
            <w:r>
              <w:rPr>
                <w:rFonts w:hint="eastAsia"/>
                <w:sz w:val="32"/>
                <w:szCs w:val="24"/>
              </w:rPr>
              <w:t>3</w:t>
            </w:r>
            <w:r>
              <w:rPr>
                <w:rFonts w:hint="eastAsia"/>
                <w:sz w:val="32"/>
                <w:szCs w:val="24"/>
              </w:rPr>
              <w:t>：二维码考勤登记页面</w:t>
            </w:r>
          </w:p>
        </w:tc>
      </w:tr>
    </w:tbl>
    <w:p w:rsidR="00282190" w:rsidRPr="00BB69DF" w:rsidRDefault="00282190" w:rsidP="00BB69DF">
      <w:pPr>
        <w:adjustRightInd w:val="0"/>
        <w:snapToGrid w:val="0"/>
        <w:spacing w:line="520" w:lineRule="exact"/>
        <w:ind w:firstLineChars="200" w:firstLine="640"/>
        <w:rPr>
          <w:rFonts w:ascii="仿宋_GB2312" w:hAnsiTheme="minorEastAsia"/>
          <w:sz w:val="32"/>
          <w:szCs w:val="24"/>
        </w:rPr>
      </w:pPr>
      <w:r w:rsidRPr="00BB69DF">
        <w:rPr>
          <w:rFonts w:ascii="仿宋_GB2312" w:hAnsiTheme="minorEastAsia" w:hint="eastAsia"/>
          <w:sz w:val="32"/>
          <w:szCs w:val="24"/>
        </w:rPr>
        <w:lastRenderedPageBreak/>
        <w:t>（2）参加人员下载“掌上华医”APP扫码考勤。学员输入个人账号（即省科教平台人员编码）、密码，进入系统。如下图：</w:t>
      </w:r>
    </w:p>
    <w:p w:rsidR="00282190" w:rsidRDefault="00282190" w:rsidP="00282190">
      <w:pPr>
        <w:adjustRightInd w:val="0"/>
        <w:snapToGrid w:val="0"/>
        <w:spacing w:line="500" w:lineRule="exact"/>
        <w:ind w:firstLineChars="200" w:firstLine="640"/>
        <w:rPr>
          <w:sz w:val="32"/>
          <w:szCs w:val="24"/>
        </w:rPr>
      </w:pPr>
    </w:p>
    <w:tbl>
      <w:tblPr>
        <w:tblStyle w:val="a8"/>
        <w:tblW w:w="0" w:type="auto"/>
        <w:tblLook w:val="04A0"/>
      </w:tblPr>
      <w:tblGrid>
        <w:gridCol w:w="8522"/>
      </w:tblGrid>
      <w:tr w:rsidR="00282190" w:rsidTr="003045A6">
        <w:trPr>
          <w:trHeight w:val="6189"/>
        </w:trPr>
        <w:tc>
          <w:tcPr>
            <w:tcW w:w="9060" w:type="dxa"/>
          </w:tcPr>
          <w:p w:rsidR="00282190" w:rsidRDefault="00282190" w:rsidP="003045A6">
            <w:pPr>
              <w:adjustRightInd w:val="0"/>
              <w:snapToGrid w:val="0"/>
              <w:spacing w:line="520" w:lineRule="exact"/>
              <w:rPr>
                <w:sz w:val="32"/>
                <w:szCs w:val="24"/>
              </w:rPr>
            </w:pPr>
            <w:r>
              <w:rPr>
                <w:rFonts w:hint="eastAsia"/>
                <w:noProof/>
                <w:sz w:val="32"/>
                <w:szCs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635</wp:posOffset>
                  </wp:positionV>
                  <wp:extent cx="2466975" cy="3867150"/>
                  <wp:effectExtent l="19050" t="0" r="9525" b="0"/>
                  <wp:wrapSquare wrapText="bothSides"/>
                  <wp:docPr id="38" name="图片 37" descr="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386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sz w:val="32"/>
                <w:szCs w:val="24"/>
              </w:rPr>
              <w:t>图：进入系统后根据考勤说明进行考勤</w:t>
            </w:r>
          </w:p>
        </w:tc>
      </w:tr>
    </w:tbl>
    <w:p w:rsidR="00732FB7" w:rsidRPr="00282190" w:rsidRDefault="00732FB7" w:rsidP="00A9618A">
      <w:pPr>
        <w:spacing w:beforeLines="20" w:afterLines="20"/>
        <w:ind w:firstLineChars="200" w:firstLine="640"/>
        <w:rPr>
          <w:rFonts w:asciiTheme="minorEastAsia" w:eastAsiaTheme="minorEastAsia" w:hAnsiTheme="minorEastAsia"/>
          <w:sz w:val="32"/>
          <w:szCs w:val="32"/>
        </w:rPr>
      </w:pPr>
    </w:p>
    <w:p w:rsidR="00BA3D57" w:rsidRDefault="00BA3D57" w:rsidP="00A9618A">
      <w:pPr>
        <w:spacing w:beforeLines="20" w:afterLines="20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>
            <wp:extent cx="5274310" cy="1814195"/>
            <wp:effectExtent l="0" t="0" r="2540" b="0"/>
            <wp:docPr id="3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14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9" w:name="_GoBack"/>
      <w:bookmarkEnd w:id="9"/>
    </w:p>
    <w:p w:rsidR="00BA3D57" w:rsidRDefault="00BA3D57" w:rsidP="00A9618A">
      <w:pPr>
        <w:spacing w:beforeLines="20" w:afterLines="20"/>
        <w:rPr>
          <w:rFonts w:asciiTheme="minorEastAsia" w:eastAsiaTheme="minorEastAsia" w:hAnsiTheme="minorEastAsia"/>
        </w:rPr>
      </w:pPr>
    </w:p>
    <w:p w:rsidR="00BA3D57" w:rsidRDefault="00BA3D57" w:rsidP="00A9618A">
      <w:pPr>
        <w:spacing w:beforeLines="20" w:afterLines="20"/>
        <w:rPr>
          <w:rFonts w:asciiTheme="minorEastAsia" w:eastAsiaTheme="minorEastAsia" w:hAnsiTheme="minorEastAsia"/>
        </w:rPr>
      </w:pPr>
    </w:p>
    <w:p w:rsidR="00BA3D57" w:rsidRPr="00282190" w:rsidRDefault="00B749B9" w:rsidP="00A9618A">
      <w:pPr>
        <w:spacing w:beforeLines="20" w:afterLines="20" w:line="520" w:lineRule="exact"/>
        <w:ind w:firstLineChars="200" w:firstLine="643"/>
        <w:outlineLvl w:val="0"/>
        <w:rPr>
          <w:rFonts w:asciiTheme="minorEastAsia" w:eastAsiaTheme="minorEastAsia" w:hAnsiTheme="minorEastAsia"/>
          <w:b/>
          <w:sz w:val="32"/>
          <w:szCs w:val="32"/>
        </w:rPr>
      </w:pPr>
      <w:bookmarkStart w:id="10" w:name="_Toc533083276"/>
      <w:r>
        <w:rPr>
          <w:rFonts w:asciiTheme="minorEastAsia" w:eastAsiaTheme="minorEastAsia" w:hAnsiTheme="minorEastAsia" w:hint="eastAsia"/>
          <w:b/>
          <w:sz w:val="32"/>
          <w:szCs w:val="32"/>
        </w:rPr>
        <w:lastRenderedPageBreak/>
        <w:t>（三）</w:t>
      </w:r>
      <w:r w:rsidR="00BA3D57" w:rsidRPr="00282190">
        <w:rPr>
          <w:rFonts w:asciiTheme="minorEastAsia" w:eastAsiaTheme="minorEastAsia" w:hAnsiTheme="minorEastAsia" w:hint="eastAsia"/>
          <w:b/>
          <w:sz w:val="32"/>
          <w:szCs w:val="32"/>
        </w:rPr>
        <w:t>学分</w:t>
      </w:r>
      <w:bookmarkEnd w:id="10"/>
      <w:r>
        <w:rPr>
          <w:rFonts w:asciiTheme="minorEastAsia" w:eastAsiaTheme="minorEastAsia" w:hAnsiTheme="minorEastAsia" w:hint="eastAsia"/>
          <w:b/>
          <w:sz w:val="32"/>
          <w:szCs w:val="32"/>
        </w:rPr>
        <w:t>授予</w:t>
      </w:r>
    </w:p>
    <w:bookmarkEnd w:id="8"/>
    <w:p w:rsidR="00B749B9" w:rsidRPr="00015CCA" w:rsidRDefault="00B749B9" w:rsidP="00015CCA">
      <w:pPr>
        <w:snapToGrid w:val="0"/>
        <w:spacing w:line="520" w:lineRule="exact"/>
        <w:ind w:firstLineChars="200" w:firstLine="640"/>
        <w:textAlignment w:val="baseline"/>
        <w:rPr>
          <w:rFonts w:ascii="楷体_GB2312" w:eastAsia="楷体_GB2312" w:hAnsi="仿宋" w:cs="仿宋"/>
          <w:sz w:val="32"/>
          <w:szCs w:val="32"/>
        </w:rPr>
      </w:pPr>
      <w:r w:rsidRPr="00015CCA">
        <w:rPr>
          <w:rFonts w:ascii="楷体_GB2312" w:eastAsia="楷体_GB2312" w:hAnsi="仿宋" w:cs="仿宋" w:hint="eastAsia"/>
          <w:sz w:val="32"/>
          <w:szCs w:val="32"/>
        </w:rPr>
        <w:t>1.项目举办完成后，点击</w:t>
      </w:r>
      <w:r w:rsidRPr="00015CCA">
        <w:rPr>
          <w:rFonts w:ascii="楷体_GB2312" w:eastAsia="楷体_GB2312" w:hAnsi="仿宋" w:cs="仿宋" w:hint="eastAsia"/>
          <w:color w:val="FF0000"/>
          <w:sz w:val="32"/>
          <w:szCs w:val="32"/>
        </w:rPr>
        <w:t>“学分管理-项目参加者授分”</w:t>
      </w:r>
      <w:r w:rsidRPr="00015CCA">
        <w:rPr>
          <w:rFonts w:ascii="楷体_GB2312" w:eastAsia="楷体_GB2312" w:hAnsi="仿宋" w:cs="仿宋" w:hint="eastAsia"/>
          <w:sz w:val="32"/>
          <w:szCs w:val="32"/>
        </w:rPr>
        <w:t>，根据查询条件找到要授分的项目，根据考勤记录进行初步授分。（个别无法考勤，如线上培训可采用手工授分方式）</w:t>
      </w:r>
    </w:p>
    <w:p w:rsidR="00B749B9" w:rsidRDefault="00B749B9" w:rsidP="00B749B9">
      <w:pPr>
        <w:jc w:val="center"/>
        <w:textAlignment w:val="baseline"/>
        <w:rPr>
          <w:rFonts w:ascii="仿宋" w:eastAsia="仿宋" w:hAnsi="仿宋" w:cs="仿宋"/>
          <w:sz w:val="32"/>
          <w:szCs w:val="32"/>
        </w:rPr>
      </w:pPr>
      <w:r>
        <w:rPr>
          <w:noProof/>
        </w:rPr>
        <w:drawing>
          <wp:inline distT="0" distB="0" distL="0" distR="0">
            <wp:extent cx="5057140" cy="1837055"/>
            <wp:effectExtent l="19050" t="0" r="0" b="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183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9B9" w:rsidRDefault="00B749B9" w:rsidP="00B749B9">
      <w:pPr>
        <w:ind w:firstLineChars="200" w:firstLine="640"/>
        <w:textAlignment w:val="baseline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（1）点击“授分”，跳转至授分页面。</w:t>
      </w:r>
    </w:p>
    <w:p w:rsidR="00B749B9" w:rsidRDefault="00B749B9" w:rsidP="00B749B9">
      <w:pPr>
        <w:jc w:val="center"/>
        <w:textAlignment w:val="baseline"/>
        <w:rPr>
          <w:rFonts w:ascii="仿宋" w:eastAsia="仿宋" w:hAnsi="仿宋" w:cs="仿宋"/>
          <w:sz w:val="32"/>
          <w:szCs w:val="32"/>
        </w:rPr>
      </w:pPr>
      <w:r>
        <w:rPr>
          <w:noProof/>
        </w:rPr>
        <w:drawing>
          <wp:inline distT="0" distB="0" distL="0" distR="0">
            <wp:extent cx="5160645" cy="1709420"/>
            <wp:effectExtent l="19050" t="0" r="1905" b="0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645" cy="170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9B9" w:rsidRDefault="00B749B9" w:rsidP="00B749B9">
      <w:pPr>
        <w:ind w:firstLineChars="200" w:firstLine="640"/>
        <w:textAlignment w:val="baseline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（2）点击“考勤明细”，可查看所有参会且成功考勤的人员明细。</w:t>
      </w:r>
    </w:p>
    <w:p w:rsidR="00B749B9" w:rsidRDefault="00B749B9" w:rsidP="00B749B9">
      <w:pPr>
        <w:jc w:val="center"/>
        <w:textAlignment w:val="baseline"/>
        <w:rPr>
          <w:rFonts w:ascii="仿宋" w:eastAsia="仿宋" w:hAnsi="仿宋" w:cs="仿宋"/>
          <w:sz w:val="32"/>
          <w:szCs w:val="32"/>
        </w:rPr>
      </w:pPr>
      <w:r>
        <w:rPr>
          <w:noProof/>
        </w:rPr>
        <w:drawing>
          <wp:inline distT="0" distB="0" distL="0" distR="0">
            <wp:extent cx="5112385" cy="1820545"/>
            <wp:effectExtent l="19050" t="0" r="0" b="0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385" cy="182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9B9" w:rsidRDefault="00B749B9" w:rsidP="00921522">
      <w:pPr>
        <w:spacing w:line="520" w:lineRule="exact"/>
        <w:ind w:firstLineChars="200" w:firstLine="640"/>
        <w:textAlignment w:val="baseline"/>
        <w:rPr>
          <w:rFonts w:ascii="仿宋" w:eastAsia="仿宋" w:hAnsi="仿宋" w:cs="仿宋"/>
          <w:color w:val="FF0000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（3）点击“考勤分析”，设置刷卡周期（半天设置刷卡2次，即课前和课后，刷卡周期即为培训办班时扫二维码的时间段），点击考勤分析，在页面的下方，符合多个刷卡周期的人员将被分析出来。</w:t>
      </w:r>
      <w:r>
        <w:rPr>
          <w:rFonts w:ascii="仿宋" w:eastAsia="仿宋" w:hAnsi="仿宋" w:cs="仿宋" w:hint="eastAsia"/>
          <w:color w:val="FF0000"/>
          <w:sz w:val="32"/>
          <w:szCs w:val="32"/>
        </w:rPr>
        <w:t>（</w:t>
      </w:r>
      <w:r>
        <w:rPr>
          <w:rFonts w:ascii="仿宋" w:eastAsia="仿宋" w:hAnsi="仿宋" w:cs="仿宋" w:hint="eastAsia"/>
          <w:color w:val="FF0000"/>
          <w:sz w:val="32"/>
          <w:szCs w:val="32"/>
          <w:u w:val="single" w:color="FF0000"/>
        </w:rPr>
        <w:t>注意：凡是未经考勤分析所授学分，一律审核不通过</w:t>
      </w:r>
      <w:r>
        <w:rPr>
          <w:rFonts w:ascii="仿宋" w:eastAsia="仿宋" w:hAnsi="仿宋" w:cs="仿宋" w:hint="eastAsia"/>
          <w:color w:val="FF0000"/>
          <w:sz w:val="32"/>
          <w:szCs w:val="32"/>
        </w:rPr>
        <w:t>）</w:t>
      </w:r>
    </w:p>
    <w:p w:rsidR="00B749B9" w:rsidRDefault="00B749B9" w:rsidP="00921522">
      <w:pPr>
        <w:spacing w:line="520" w:lineRule="exact"/>
        <w:ind w:firstLineChars="200" w:firstLine="640"/>
        <w:textAlignment w:val="baseline"/>
        <w:rPr>
          <w:rFonts w:ascii="仿宋" w:eastAsia="仿宋" w:hAnsi="仿宋" w:cs="仿宋"/>
          <w:color w:val="FF0000"/>
          <w:sz w:val="32"/>
          <w:szCs w:val="32"/>
          <w:u w:val="double" w:color="FF0000"/>
        </w:rPr>
      </w:pPr>
      <w:r>
        <w:rPr>
          <w:rFonts w:ascii="仿宋" w:eastAsia="仿宋" w:hAnsi="仿宋" w:cs="仿宋" w:hint="eastAsia"/>
          <w:color w:val="FF0000"/>
          <w:sz w:val="32"/>
          <w:szCs w:val="32"/>
        </w:rPr>
        <w:t>保存考勤分析截图（含刷卡周期和符合条件人数）以便上传至执行情况反馈第3页。</w:t>
      </w:r>
    </w:p>
    <w:p w:rsidR="00B749B9" w:rsidRDefault="00B749B9" w:rsidP="00B749B9">
      <w:pPr>
        <w:ind w:firstLineChars="200" w:firstLine="640"/>
        <w:textAlignment w:val="baseline"/>
        <w:rPr>
          <w:rFonts w:ascii="仿宋" w:eastAsia="仿宋" w:hAnsi="仿宋" w:cs="仿宋"/>
          <w:sz w:val="32"/>
          <w:szCs w:val="32"/>
        </w:rPr>
      </w:pPr>
    </w:p>
    <w:p w:rsidR="00B749B9" w:rsidRDefault="00B749B9" w:rsidP="00B749B9">
      <w:pPr>
        <w:jc w:val="center"/>
        <w:textAlignment w:val="baseline"/>
        <w:rPr>
          <w:rFonts w:ascii="仿宋" w:eastAsia="仿宋" w:hAnsi="仿宋" w:cs="仿宋"/>
          <w:sz w:val="32"/>
          <w:szCs w:val="32"/>
        </w:rPr>
      </w:pPr>
      <w:r>
        <w:rPr>
          <w:noProof/>
        </w:rPr>
        <w:drawing>
          <wp:inline distT="0" distB="0" distL="0" distR="0">
            <wp:extent cx="4881880" cy="1558290"/>
            <wp:effectExtent l="19050" t="0" r="0" b="0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880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9B9" w:rsidRDefault="00B749B9" w:rsidP="00921522">
      <w:pPr>
        <w:spacing w:line="520" w:lineRule="exact"/>
        <w:ind w:firstLineChars="200" w:firstLine="640"/>
        <w:textAlignment w:val="baseline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（4）点击“确定”，符合条件的参会人员将进入有效人员名单，最后才给这些人员授予学分。</w:t>
      </w:r>
    </w:p>
    <w:p w:rsidR="00B749B9" w:rsidRDefault="00B749B9" w:rsidP="00B749B9">
      <w:pPr>
        <w:jc w:val="center"/>
        <w:textAlignment w:val="baseline"/>
        <w:rPr>
          <w:rFonts w:ascii="仿宋" w:eastAsia="仿宋" w:hAnsi="仿宋" w:cs="仿宋"/>
          <w:sz w:val="32"/>
          <w:szCs w:val="32"/>
        </w:rPr>
      </w:pPr>
      <w:r>
        <w:rPr>
          <w:noProof/>
        </w:rPr>
        <w:drawing>
          <wp:inline distT="0" distB="0" distL="0" distR="0">
            <wp:extent cx="4961890" cy="1002030"/>
            <wp:effectExtent l="19050" t="0" r="0" b="0"/>
            <wp:docPr id="1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100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9B9" w:rsidRDefault="00B749B9" w:rsidP="00921522">
      <w:pPr>
        <w:spacing w:before="62" w:after="62" w:line="520" w:lineRule="exact"/>
        <w:ind w:firstLineChars="200" w:firstLine="640"/>
        <w:textAlignment w:val="baseline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选择授分策略“</w:t>
      </w:r>
      <w:r>
        <w:rPr>
          <w:rFonts w:ascii="仿宋" w:eastAsia="仿宋" w:hAnsi="仿宋" w:cs="仿宋" w:hint="eastAsia"/>
          <w:sz w:val="32"/>
          <w:szCs w:val="32"/>
          <w:u w:val="single" w:color="000000"/>
        </w:rPr>
        <w:t>任意课程考勤有效授予全部学分</w:t>
      </w:r>
      <w:r>
        <w:rPr>
          <w:rFonts w:ascii="仿宋" w:eastAsia="仿宋" w:hAnsi="仿宋" w:cs="仿宋" w:hint="eastAsia"/>
          <w:sz w:val="32"/>
          <w:szCs w:val="32"/>
        </w:rPr>
        <w:t>”，再选择“是否必须参与评价或通过考试”后，点击“筛选授分人员”，最后点击“授分”即可，如下图：</w:t>
      </w:r>
    </w:p>
    <w:p w:rsidR="00B749B9" w:rsidRDefault="00B749B9" w:rsidP="00B749B9">
      <w:pPr>
        <w:spacing w:before="62" w:after="62"/>
        <w:textAlignment w:val="baseline"/>
        <w:rPr>
          <w:sz w:val="20"/>
        </w:rPr>
      </w:pPr>
      <w:r>
        <w:rPr>
          <w:noProof/>
        </w:rPr>
        <w:lastRenderedPageBreak/>
        <w:drawing>
          <wp:inline distT="0" distB="0" distL="0" distR="0">
            <wp:extent cx="5263515" cy="2488565"/>
            <wp:effectExtent l="19050" t="0" r="0" b="0"/>
            <wp:docPr id="20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248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9B9" w:rsidRDefault="00B749B9" w:rsidP="00B749B9">
      <w:pPr>
        <w:snapToGrid w:val="0"/>
        <w:spacing w:line="590" w:lineRule="exact"/>
        <w:ind w:firstLineChars="200" w:firstLine="640"/>
        <w:textAlignment w:val="baseline"/>
        <w:rPr>
          <w:rFonts w:ascii="楷体_GB2312" w:eastAsia="楷体_GB2312" w:hAnsi="仿宋" w:cs="仿宋"/>
          <w:b/>
          <w:color w:val="FF0000"/>
          <w:sz w:val="32"/>
          <w:szCs w:val="32"/>
          <w:u w:val="double" w:color="FF0000"/>
        </w:rPr>
      </w:pPr>
      <w:r>
        <w:rPr>
          <w:rFonts w:ascii="楷体_GB2312" w:eastAsia="楷体_GB2312" w:hAnsi="仿宋" w:cs="仿宋" w:hint="eastAsia"/>
          <w:color w:val="FF0000"/>
          <w:sz w:val="32"/>
          <w:szCs w:val="32"/>
          <w:u w:val="single" w:color="FF0000"/>
        </w:rPr>
        <w:t>2.授分后，通过</w:t>
      </w:r>
      <w:r>
        <w:rPr>
          <w:rFonts w:ascii="楷体_GB2312" w:eastAsia="楷体_GB2312" w:hAnsi="仿宋" w:cs="仿宋" w:hint="eastAsia"/>
          <w:b/>
          <w:color w:val="FF0000"/>
          <w:sz w:val="32"/>
          <w:szCs w:val="32"/>
          <w:u w:val="single" w:color="FF0000"/>
        </w:rPr>
        <w:t>“统计查询-项目明细查询”</w:t>
      </w:r>
      <w:r>
        <w:rPr>
          <w:rFonts w:ascii="楷体_GB2312" w:eastAsia="楷体_GB2312" w:hAnsi="仿宋" w:cs="仿宋" w:hint="eastAsia"/>
          <w:color w:val="FF0000"/>
          <w:sz w:val="32"/>
          <w:szCs w:val="32"/>
          <w:u w:val="single" w:color="FF0000"/>
        </w:rPr>
        <w:t>，导出已授分人员名单。</w:t>
      </w:r>
      <w:r>
        <w:rPr>
          <w:rFonts w:ascii="楷体_GB2312" w:eastAsia="楷体_GB2312" w:hAnsi="仿宋" w:cs="仿宋" w:hint="eastAsia"/>
          <w:b/>
          <w:color w:val="FF0000"/>
          <w:sz w:val="32"/>
          <w:szCs w:val="32"/>
          <w:u w:val="single" w:color="FF0000"/>
        </w:rPr>
        <w:t>【此版本操作说明主要变更内容】</w:t>
      </w:r>
    </w:p>
    <w:p w:rsidR="00B749B9" w:rsidRDefault="00B749B9" w:rsidP="00B749B9">
      <w:pPr>
        <w:ind w:firstLineChars="200" w:firstLine="560"/>
        <w:textAlignment w:val="baseline"/>
        <w:rPr>
          <w:rFonts w:ascii="仿宋" w:eastAsia="仿宋" w:hAnsi="仿宋" w:cs="仿宋"/>
          <w:sz w:val="32"/>
          <w:szCs w:val="32"/>
        </w:rPr>
      </w:pPr>
      <w:r>
        <w:rPr>
          <w:noProof/>
        </w:rPr>
        <w:drawing>
          <wp:inline distT="0" distB="0" distL="0" distR="0">
            <wp:extent cx="4937760" cy="1630045"/>
            <wp:effectExtent l="19050" t="0" r="0" b="0"/>
            <wp:docPr id="21" name="图片 1" descr="161841041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1618410410(1)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163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9B9" w:rsidRDefault="00B749B9" w:rsidP="00921522">
      <w:pPr>
        <w:spacing w:line="520" w:lineRule="exact"/>
        <w:ind w:firstLineChars="196" w:firstLine="630"/>
        <w:textAlignment w:val="baseline"/>
        <w:rPr>
          <w:rFonts w:ascii="楷体_GB2312" w:eastAsia="楷体_GB2312" w:hAnsi="仿宋" w:cs="仿宋"/>
          <w:b/>
          <w:color w:val="FF0000"/>
          <w:sz w:val="32"/>
          <w:szCs w:val="32"/>
        </w:rPr>
      </w:pPr>
      <w:r>
        <w:rPr>
          <w:rFonts w:ascii="楷体_GB2312" w:eastAsia="楷体_GB2312" w:hAnsi="仿宋" w:cs="仿宋" w:hint="eastAsia"/>
          <w:b/>
          <w:color w:val="FF0000"/>
          <w:sz w:val="32"/>
          <w:szCs w:val="32"/>
        </w:rPr>
        <w:t>3.填写“执行情况反馈”。</w:t>
      </w:r>
      <w:r>
        <w:rPr>
          <w:rFonts w:ascii="楷体_GB2312" w:eastAsia="楷体_GB2312" w:hAnsi="仿宋" w:cs="仿宋" w:hint="eastAsia"/>
          <w:b/>
          <w:sz w:val="32"/>
          <w:szCs w:val="32"/>
        </w:rPr>
        <w:t>将考勤分析截图（含刷卡周期和符合条件人数）和导出的授分人员名单，上传到第3页；</w:t>
      </w:r>
      <w:r>
        <w:rPr>
          <w:rFonts w:ascii="楷体_GB2312" w:eastAsia="楷体_GB2312" w:hAnsi="仿宋" w:cs="仿宋" w:hint="eastAsia"/>
          <w:b/>
          <w:color w:val="FF0000"/>
          <w:sz w:val="32"/>
          <w:szCs w:val="32"/>
        </w:rPr>
        <w:t>“执行情况反馈”第4页点</w:t>
      </w:r>
      <w:r>
        <w:rPr>
          <w:rFonts w:ascii="楷体_GB2312" w:eastAsia="楷体_GB2312" w:hAnsi="宋体" w:cs="宋体" w:hint="eastAsia"/>
          <w:b/>
          <w:color w:val="FF0000"/>
          <w:szCs w:val="28"/>
        </w:rPr>
        <w:t>“蓝框”后会</w:t>
      </w:r>
      <w:r>
        <w:rPr>
          <w:rFonts w:ascii="楷体_GB2312" w:eastAsia="楷体_GB2312" w:hAnsi="仿宋" w:cs="仿宋" w:hint="eastAsia"/>
          <w:b/>
          <w:color w:val="FF0000"/>
          <w:sz w:val="32"/>
          <w:szCs w:val="32"/>
        </w:rPr>
        <w:t>自动对接授分人员名单。</w:t>
      </w:r>
    </w:p>
    <w:p w:rsidR="00B749B9" w:rsidRDefault="00B749B9" w:rsidP="00B749B9">
      <w:pPr>
        <w:jc w:val="center"/>
        <w:textAlignment w:val="baseline"/>
        <w:rPr>
          <w:rFonts w:ascii="仿宋" w:eastAsia="仿宋" w:hAnsi="仿宋" w:cs="仿宋"/>
          <w:sz w:val="32"/>
          <w:szCs w:val="32"/>
        </w:rPr>
      </w:pPr>
      <w:r>
        <w:rPr>
          <w:noProof/>
        </w:rPr>
        <w:drawing>
          <wp:inline distT="0" distB="0" distL="0" distR="0">
            <wp:extent cx="5009515" cy="1375410"/>
            <wp:effectExtent l="19050" t="0" r="635" b="0"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515" cy="137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9B9" w:rsidRDefault="00B749B9" w:rsidP="00B749B9">
      <w:pPr>
        <w:jc w:val="center"/>
        <w:textAlignment w:val="baseline"/>
        <w:rPr>
          <w:rFonts w:ascii="仿宋" w:eastAsia="仿宋" w:hAnsi="仿宋" w:cs="仿宋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5120640" cy="1240155"/>
            <wp:effectExtent l="19050" t="0" r="3810" b="0"/>
            <wp:docPr id="23" name="图片 17" descr="161840592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1618405927(1)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124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9B9" w:rsidRDefault="00B749B9" w:rsidP="00B749B9">
      <w:pPr>
        <w:jc w:val="center"/>
        <w:textAlignment w:val="baseline"/>
        <w:rPr>
          <w:rFonts w:ascii="仿宋" w:eastAsia="仿宋" w:hAnsi="仿宋" w:cs="仿宋"/>
          <w:sz w:val="32"/>
          <w:szCs w:val="32"/>
        </w:rPr>
      </w:pPr>
      <w:r>
        <w:rPr>
          <w:noProof/>
        </w:rPr>
        <w:drawing>
          <wp:inline distT="0" distB="0" distL="0" distR="0">
            <wp:extent cx="5136515" cy="1256030"/>
            <wp:effectExtent l="19050" t="0" r="6985" b="0"/>
            <wp:docPr id="24" name="图片 7" descr="161840597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1618405975(1)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515" cy="125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9B9" w:rsidRDefault="00B749B9" w:rsidP="00921522">
      <w:pPr>
        <w:spacing w:line="520" w:lineRule="exact"/>
        <w:textAlignment w:val="baseline"/>
        <w:rPr>
          <w:rFonts w:ascii="仿宋" w:eastAsia="仿宋" w:hAnsi="仿宋" w:cs="仿宋"/>
          <w:sz w:val="32"/>
          <w:szCs w:val="32"/>
        </w:rPr>
      </w:pPr>
    </w:p>
    <w:p w:rsidR="00B749B9" w:rsidRDefault="00B749B9" w:rsidP="00921522">
      <w:pPr>
        <w:snapToGrid w:val="0"/>
        <w:spacing w:line="520" w:lineRule="exact"/>
        <w:ind w:firstLineChars="200" w:firstLine="640"/>
        <w:textAlignment w:val="baseline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四、项目总结</w:t>
      </w:r>
    </w:p>
    <w:p w:rsidR="00B749B9" w:rsidRDefault="00B749B9" w:rsidP="00921522">
      <w:pPr>
        <w:snapToGrid w:val="0"/>
        <w:spacing w:line="520" w:lineRule="exact"/>
        <w:ind w:firstLineChars="200" w:firstLine="640"/>
        <w:textAlignment w:val="baseline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需在培训班结束后30个工作日内进入“市级项目申报系统”模块，按要求填写并上传项目执行情况反馈和相关材料，才可授予学分。</w:t>
      </w:r>
    </w:p>
    <w:p w:rsidR="00AE4796" w:rsidRPr="00B749B9" w:rsidRDefault="00AE4796" w:rsidP="00BF5CFE">
      <w:pPr>
        <w:widowControl w:val="0"/>
        <w:spacing w:beforeLines="20" w:afterLines="20" w:line="376" w:lineRule="auto"/>
        <w:ind w:firstLineChars="200" w:firstLine="640"/>
        <w:outlineLvl w:val="1"/>
        <w:rPr>
          <w:rFonts w:asciiTheme="minorEastAsia" w:eastAsiaTheme="minorEastAsia" w:hAnsiTheme="minorEastAsia"/>
          <w:sz w:val="32"/>
          <w:szCs w:val="32"/>
        </w:rPr>
      </w:pPr>
    </w:p>
    <w:sectPr w:rsidR="00AE4796" w:rsidRPr="00B749B9" w:rsidSect="00AE47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7B0D" w:rsidRDefault="00D47B0D" w:rsidP="00AD5F84">
      <w:r>
        <w:separator/>
      </w:r>
    </w:p>
  </w:endnote>
  <w:endnote w:type="continuationSeparator" w:id="1">
    <w:p w:rsidR="00D47B0D" w:rsidRDefault="00D47B0D" w:rsidP="00AD5F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7B0D" w:rsidRDefault="00D47B0D" w:rsidP="00AD5F84">
      <w:r>
        <w:separator/>
      </w:r>
    </w:p>
  </w:footnote>
  <w:footnote w:type="continuationSeparator" w:id="1">
    <w:p w:rsidR="00D47B0D" w:rsidRDefault="00D47B0D" w:rsidP="00AD5F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072F0"/>
    <w:multiLevelType w:val="hybridMultilevel"/>
    <w:tmpl w:val="3BA4586A"/>
    <w:lvl w:ilvl="0" w:tplc="0102EC92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CC35220"/>
    <w:multiLevelType w:val="hybridMultilevel"/>
    <w:tmpl w:val="54CC7BBA"/>
    <w:lvl w:ilvl="0" w:tplc="2320E6A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E486837"/>
    <w:multiLevelType w:val="multilevel"/>
    <w:tmpl w:val="4E486837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3)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3">
    <w:nsid w:val="515D12AE"/>
    <w:multiLevelType w:val="multilevel"/>
    <w:tmpl w:val="515D12AE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4">
    <w:nsid w:val="5488228E"/>
    <w:multiLevelType w:val="multilevel"/>
    <w:tmpl w:val="5488228E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3)"/>
      <w:lvlJc w:val="left"/>
      <w:pPr>
        <w:ind w:left="3828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1FB8"/>
    <w:rsid w:val="00015CCA"/>
    <w:rsid w:val="000A4363"/>
    <w:rsid w:val="000A5B97"/>
    <w:rsid w:val="000B4CCB"/>
    <w:rsid w:val="000D45DB"/>
    <w:rsid w:val="001C2E4B"/>
    <w:rsid w:val="00256A36"/>
    <w:rsid w:val="00282190"/>
    <w:rsid w:val="002A6024"/>
    <w:rsid w:val="002F56F2"/>
    <w:rsid w:val="00395074"/>
    <w:rsid w:val="004B5EA0"/>
    <w:rsid w:val="004B74B0"/>
    <w:rsid w:val="004C2880"/>
    <w:rsid w:val="004E5AE9"/>
    <w:rsid w:val="0050235D"/>
    <w:rsid w:val="005A4491"/>
    <w:rsid w:val="006045B0"/>
    <w:rsid w:val="0064038C"/>
    <w:rsid w:val="006B771C"/>
    <w:rsid w:val="006C589D"/>
    <w:rsid w:val="00732FB7"/>
    <w:rsid w:val="007637D7"/>
    <w:rsid w:val="007E05D3"/>
    <w:rsid w:val="007F3069"/>
    <w:rsid w:val="007F6B87"/>
    <w:rsid w:val="008451FA"/>
    <w:rsid w:val="00850A96"/>
    <w:rsid w:val="00883420"/>
    <w:rsid w:val="008C15D6"/>
    <w:rsid w:val="00921522"/>
    <w:rsid w:val="00966BA8"/>
    <w:rsid w:val="009A6625"/>
    <w:rsid w:val="009C6F3C"/>
    <w:rsid w:val="009E0237"/>
    <w:rsid w:val="00A078FF"/>
    <w:rsid w:val="00A106CA"/>
    <w:rsid w:val="00A30F36"/>
    <w:rsid w:val="00A72AD0"/>
    <w:rsid w:val="00A8028D"/>
    <w:rsid w:val="00A85DB9"/>
    <w:rsid w:val="00A9618A"/>
    <w:rsid w:val="00AB2AE8"/>
    <w:rsid w:val="00AD5F84"/>
    <w:rsid w:val="00AE4796"/>
    <w:rsid w:val="00AE7C12"/>
    <w:rsid w:val="00B6071D"/>
    <w:rsid w:val="00B61CEE"/>
    <w:rsid w:val="00B749B9"/>
    <w:rsid w:val="00B76879"/>
    <w:rsid w:val="00B811A4"/>
    <w:rsid w:val="00BA3D57"/>
    <w:rsid w:val="00BB69DF"/>
    <w:rsid w:val="00BC081A"/>
    <w:rsid w:val="00BF3B92"/>
    <w:rsid w:val="00BF5CFE"/>
    <w:rsid w:val="00C3326B"/>
    <w:rsid w:val="00C8425D"/>
    <w:rsid w:val="00CF31FA"/>
    <w:rsid w:val="00D11FB8"/>
    <w:rsid w:val="00D47B0D"/>
    <w:rsid w:val="00D51BFB"/>
    <w:rsid w:val="00DA4206"/>
    <w:rsid w:val="00DC7328"/>
    <w:rsid w:val="00DE57A7"/>
    <w:rsid w:val="00DE7B35"/>
    <w:rsid w:val="00E54538"/>
    <w:rsid w:val="00EA1840"/>
    <w:rsid w:val="00F46A68"/>
    <w:rsid w:val="00FC56B9"/>
    <w:rsid w:val="1BEB2804"/>
    <w:rsid w:val="70055EA4"/>
    <w:rsid w:val="7E251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796"/>
    <w:pPr>
      <w:jc w:val="both"/>
    </w:pPr>
    <w:rPr>
      <w:rFonts w:ascii="Times New Roman" w:eastAsia="仿宋_GB2312" w:hAnsi="Times New Roman" w:cs="Times New Roman"/>
      <w:kern w:val="2"/>
      <w:sz w:val="28"/>
    </w:rPr>
  </w:style>
  <w:style w:type="paragraph" w:styleId="1">
    <w:name w:val="heading 1"/>
    <w:basedOn w:val="a"/>
    <w:next w:val="a"/>
    <w:link w:val="1Char"/>
    <w:uiPriority w:val="9"/>
    <w:qFormat/>
    <w:rsid w:val="00AE47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AE47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AE47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AE47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AE4796"/>
  </w:style>
  <w:style w:type="paragraph" w:styleId="2">
    <w:name w:val="toc 2"/>
    <w:basedOn w:val="a"/>
    <w:next w:val="a"/>
    <w:uiPriority w:val="39"/>
    <w:unhideWhenUsed/>
    <w:qFormat/>
    <w:rsid w:val="00AE4796"/>
    <w:pPr>
      <w:ind w:leftChars="200" w:left="420"/>
    </w:pPr>
  </w:style>
  <w:style w:type="character" w:styleId="a6">
    <w:name w:val="Hyperlink"/>
    <w:basedOn w:val="a0"/>
    <w:uiPriority w:val="99"/>
    <w:unhideWhenUsed/>
    <w:qFormat/>
    <w:rsid w:val="00AE4796"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sid w:val="00AE4796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AE479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AE4796"/>
    <w:rPr>
      <w:rFonts w:ascii="Times New Roman" w:eastAsia="仿宋_GB2312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AE4796"/>
    <w:rPr>
      <w:rFonts w:ascii="Times New Roman" w:eastAsia="仿宋_GB2312" w:hAnsi="Times New Roman" w:cs="Times New Roman"/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rsid w:val="00AE4796"/>
    <w:p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7">
    <w:name w:val="List Paragraph"/>
    <w:basedOn w:val="a"/>
    <w:uiPriority w:val="99"/>
    <w:unhideWhenUsed/>
    <w:rsid w:val="000B4CCB"/>
    <w:pPr>
      <w:ind w:firstLineChars="200" w:firstLine="420"/>
    </w:pPr>
  </w:style>
  <w:style w:type="table" w:styleId="a8">
    <w:name w:val="Table Grid"/>
    <w:basedOn w:val="a1"/>
    <w:rsid w:val="00282190"/>
    <w:rPr>
      <w:rFonts w:ascii="Calibri" w:eastAsia="宋体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0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D631925-DFE1-462E-ABB4-E2E94AA06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11</Pages>
  <Words>264</Words>
  <Characters>1505</Characters>
  <Application>Microsoft Office Word</Application>
  <DocSecurity>0</DocSecurity>
  <Lines>12</Lines>
  <Paragraphs>3</Paragraphs>
  <ScaleCrop>false</ScaleCrop>
  <Company>Lenovo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wanglei</dc:creator>
  <cp:lastModifiedBy>王丹</cp:lastModifiedBy>
  <cp:revision>59</cp:revision>
  <cp:lastPrinted>2021-02-22T01:47:00Z</cp:lastPrinted>
  <dcterms:created xsi:type="dcterms:W3CDTF">2018-12-20T07:27:00Z</dcterms:created>
  <dcterms:modified xsi:type="dcterms:W3CDTF">2022-01-14T01:34:00Z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